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5403E2" w14:textId="77777777" w:rsidR="001769DA" w:rsidRPr="00C963AC" w:rsidRDefault="001769DA" w:rsidP="001769DA">
      <w:pPr>
        <w:tabs>
          <w:tab w:val="right" w:pos="8931"/>
          <w:tab w:val="right" w:pos="9356"/>
          <w:tab w:val="right" w:pos="13892"/>
        </w:tabs>
        <w:spacing w:after="200" w:line="276" w:lineRule="auto"/>
        <w:contextualSpacing/>
        <w:jc w:val="center"/>
        <w:rPr>
          <w:rFonts w:ascii="Arial" w:eastAsia="SimSun" w:hAnsi="Arial" w:cs="Times New Roman"/>
          <w:sz w:val="20"/>
          <w:szCs w:val="22"/>
          <w:lang w:eastAsia="en-GB"/>
        </w:rPr>
      </w:pPr>
      <w:r w:rsidRPr="00C963AC">
        <w:rPr>
          <w:rFonts w:ascii="Arial" w:eastAsia="SimSun" w:hAnsi="Arial" w:cs="Times New Roman"/>
          <w:noProof/>
          <w:sz w:val="20"/>
          <w:szCs w:val="22"/>
          <w:lang w:eastAsia="en-GB"/>
        </w:rPr>
        <w:drawing>
          <wp:inline distT="0" distB="0" distL="0" distR="0" wp14:anchorId="7E632E8F" wp14:editId="3DFE284F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5C38E" w14:textId="77777777" w:rsidR="001769DA" w:rsidRPr="00C963AC" w:rsidRDefault="001769DA" w:rsidP="001769DA">
      <w:pPr>
        <w:spacing w:before="120" w:after="60"/>
        <w:jc w:val="center"/>
        <w:rPr>
          <w:rFonts w:ascii="Arial" w:eastAsia="SimSun" w:hAnsi="Arial" w:cs="Times New Roman"/>
          <w:b/>
          <w:bCs/>
          <w:kern w:val="28"/>
          <w:sz w:val="32"/>
          <w:szCs w:val="32"/>
          <w:lang w:eastAsia="zh-CN" w:bidi="bn-BD"/>
        </w:rPr>
      </w:pPr>
      <w:r w:rsidRPr="00C963AC">
        <w:rPr>
          <w:rFonts w:ascii="Arial" w:eastAsia="SimSun" w:hAnsi="Arial" w:cs="Times New Roman"/>
          <w:b/>
          <w:bCs/>
          <w:kern w:val="28"/>
          <w:sz w:val="32"/>
          <w:szCs w:val="32"/>
          <w:lang w:eastAsia="zh-CN" w:bidi="bn-BD"/>
        </w:rPr>
        <w:t>Liaison Statement</w:t>
      </w:r>
    </w:p>
    <w:p w14:paraId="3FCBD8E1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1769DA" w:rsidRPr="00C963AC" w14:paraId="6095585D" w14:textId="77777777" w:rsidTr="00633954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0A4C15B8" w14:textId="77777777" w:rsidR="001769DA" w:rsidRPr="00C963AC" w:rsidRDefault="001769DA" w:rsidP="001769DA">
            <w:pPr>
              <w:keepNext/>
              <w:spacing w:before="6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C963AC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ascii="Arial" w:eastAsia="SimSun" w:hAnsi="Arial" w:cs="Arial"/>
                <w:color w:val="000000"/>
                <w:sz w:val="20"/>
                <w:szCs w:val="22"/>
                <w:lang w:eastAsia="de-DE"/>
              </w:rPr>
              <w:alias w:val="Document Title"/>
              <w:tag w:val="GSMATitle"/>
              <w:id w:val="-1111202718"/>
              <w:placeholder>
                <w:docPart w:val="78AAEFE04D749C43BA72E61BFC97F5AF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3E9EF7D" w14:textId="61B790B9" w:rsidR="001769DA" w:rsidRPr="00C963AC" w:rsidRDefault="005F2CC6" w:rsidP="001769DA">
                <w:pPr>
                  <w:spacing w:before="40" w:after="40" w:line="276" w:lineRule="auto"/>
                  <w:rPr>
                    <w:rFonts w:ascii="Arial" w:eastAsia="SimSun" w:hAnsi="Arial" w:cs="Arial"/>
                    <w:sz w:val="20"/>
                    <w:szCs w:val="22"/>
                    <w:lang w:eastAsia="de-DE"/>
                  </w:rPr>
                </w:pPr>
                <w:r>
                  <w:rPr>
                    <w:rFonts w:ascii="Arial" w:eastAsia="SimSun" w:hAnsi="Arial" w:cs="Arial"/>
                    <w:color w:val="000000"/>
                    <w:sz w:val="20"/>
                    <w:szCs w:val="22"/>
                    <w:lang w:eastAsia="de-DE"/>
                  </w:rPr>
                  <w:t>NESAS Official Launch</w:t>
                </w:r>
              </w:p>
            </w:sdtContent>
          </w:sdt>
        </w:tc>
      </w:tr>
    </w:tbl>
    <w:p w14:paraId="5C6BCC56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1769DA" w:rsidRPr="00C963AC" w14:paraId="2417D9DE" w14:textId="77777777" w:rsidTr="00633954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E8AF64E" w14:textId="77777777" w:rsidR="001769DA" w:rsidRPr="00C963AC" w:rsidRDefault="001769DA" w:rsidP="001769DA">
            <w:pPr>
              <w:keepNext/>
              <w:spacing w:before="6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C963AC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  <w:t>Source Meeting Information</w:t>
            </w:r>
          </w:p>
        </w:tc>
      </w:tr>
      <w:tr w:rsidR="001769DA" w:rsidRPr="00C963AC" w14:paraId="186246F6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420DD0B9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270D1017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3B2F15C0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Meeting Location</w:t>
            </w:r>
          </w:p>
        </w:tc>
      </w:tr>
      <w:tr w:rsidR="001769DA" w:rsidRPr="00C963AC" w14:paraId="4A4F4D57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D49078A" w14:textId="5CE7F414" w:rsidR="001769DA" w:rsidRPr="00C963AC" w:rsidRDefault="005F2CC6" w:rsidP="001769DA">
            <w:pPr>
              <w:spacing w:before="60" w:after="60"/>
              <w:rPr>
                <w:rFonts w:ascii="Arial" w:eastAsia="SimSun" w:hAnsi="Arial" w:cs="Times New Roman"/>
                <w:sz w:val="22"/>
                <w:szCs w:val="20"/>
                <w:highlight w:val="yellow"/>
                <w:lang w:eastAsia="ja-JP" w:bidi="bn-BD"/>
              </w:rPr>
            </w:pPr>
            <w:r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t>SECAG#5</w:t>
            </w:r>
            <w:r w:rsidR="00884805"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t>7</w:t>
            </w:r>
          </w:p>
        </w:tc>
        <w:tc>
          <w:tcPr>
            <w:tcW w:w="3228" w:type="dxa"/>
          </w:tcPr>
          <w:sdt>
            <w:sdtPr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alias w:val="Meeting Date"/>
              <w:tag w:val="GSMAMeetingDate"/>
              <w:id w:val="615873725"/>
              <w:placeholder>
                <w:docPart w:val="A14D72530C8266409E3D02F5C332DFC8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3-20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5B2E724" w14:textId="498B7CE1" w:rsidR="001769DA" w:rsidRPr="00C963AC" w:rsidRDefault="00884805" w:rsidP="00884805">
                <w:pPr>
                  <w:spacing w:before="60" w:after="60"/>
                  <w:rPr>
                    <w:rFonts w:ascii="Arial" w:eastAsia="SimSun" w:hAnsi="Arial" w:cs="Times New Roman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rFonts w:ascii="Arial" w:eastAsia="MS Mincho" w:hAnsi="Arial" w:cs="Arial"/>
                    <w:bCs/>
                    <w:sz w:val="20"/>
                    <w:szCs w:val="22"/>
                    <w:lang w:eastAsia="ja-JP"/>
                  </w:rPr>
                  <w:t>20/03/2020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alias w:val="Meeting Location"/>
              <w:tag w:val="GSMAMeetingLocation"/>
              <w:id w:val="-42449681"/>
              <w:placeholder>
                <w:docPart w:val="2084AF74A8F86A4AAAFF7D778B0D556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7B5A17C8" w14:textId="0742A6DF" w:rsidR="001769DA" w:rsidRPr="00C963AC" w:rsidRDefault="00884805" w:rsidP="00884805">
                <w:pPr>
                  <w:spacing w:before="60" w:after="60"/>
                  <w:rPr>
                    <w:rFonts w:ascii="Arial" w:eastAsia="MS Mincho" w:hAnsi="Arial" w:cs="Arial"/>
                    <w:bCs/>
                    <w:sz w:val="20"/>
                    <w:szCs w:val="22"/>
                    <w:lang w:eastAsia="ja-JP"/>
                  </w:rPr>
                </w:pPr>
                <w:r>
                  <w:rPr>
                    <w:rFonts w:ascii="Arial" w:eastAsia="MS Mincho" w:hAnsi="Arial" w:cs="Arial"/>
                    <w:bCs/>
                    <w:sz w:val="20"/>
                    <w:szCs w:val="22"/>
                    <w:lang w:eastAsia="ja-JP"/>
                  </w:rPr>
                  <w:t>Virtual Meeting</w:t>
                </w:r>
              </w:p>
            </w:sdtContent>
          </w:sdt>
        </w:tc>
      </w:tr>
    </w:tbl>
    <w:p w14:paraId="5F56DBD8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1769DA" w:rsidRPr="00C963AC" w14:paraId="12A27D42" w14:textId="77777777" w:rsidTr="00633954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23CD41F" w14:textId="77777777" w:rsidR="001769DA" w:rsidRPr="00C963AC" w:rsidRDefault="001769DA" w:rsidP="001769DA">
            <w:pPr>
              <w:keepNext/>
              <w:spacing w:before="6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C963AC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  <w:t>Document Details</w:t>
            </w:r>
          </w:p>
        </w:tc>
      </w:tr>
      <w:tr w:rsidR="001769DA" w:rsidRPr="00C963AC" w14:paraId="15020E04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EAC1833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B296AD1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EF3AB5D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Document Author:</w:t>
            </w:r>
          </w:p>
        </w:tc>
      </w:tr>
      <w:tr w:rsidR="001769DA" w:rsidRPr="005F2CC6" w14:paraId="619806DB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AE0736B" w14:textId="16FFD486" w:rsidR="001769DA" w:rsidRPr="00C963AC" w:rsidRDefault="005F2CC6" w:rsidP="00884805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highlight w:val="yellow"/>
                <w:lang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SECAG</w:t>
            </w:r>
            <w:r w:rsidR="001769DA" w:rsidRPr="00C963AC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#</w:t>
            </w:r>
            <w:r w:rsidR="002F00FE" w:rsidRPr="00C963AC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5</w:t>
            </w:r>
            <w:r w:rsidR="00884805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7</w:t>
            </w:r>
            <w:r w:rsidR="001769DA" w:rsidRPr="00C963AC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 xml:space="preserve"> Doc </w:t>
            </w:r>
            <w:r w:rsidR="00884805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015</w:t>
            </w:r>
          </w:p>
        </w:tc>
        <w:tc>
          <w:tcPr>
            <w:tcW w:w="3228" w:type="dxa"/>
          </w:tcPr>
          <w:sdt>
            <w:sdtPr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alias w:val="Meeting Date"/>
              <w:tag w:val="GSMAMeetingDate"/>
              <w:id w:val="-359358810"/>
              <w:placeholder>
                <w:docPart w:val="E06F5ED7363474419BFF966E49CCEEA1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3-20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5FB879AE" w14:textId="6F88C8A2" w:rsidR="001769DA" w:rsidRPr="00C963AC" w:rsidRDefault="00884805" w:rsidP="00884805">
                <w:pPr>
                  <w:spacing w:before="60" w:after="60"/>
                  <w:rPr>
                    <w:rFonts w:ascii="Arial" w:eastAsia="MS Mincho" w:hAnsi="Arial" w:cs="Arial"/>
                    <w:bCs/>
                    <w:sz w:val="20"/>
                    <w:szCs w:val="22"/>
                    <w:highlight w:val="yellow"/>
                    <w:lang w:eastAsia="ja-JP"/>
                  </w:rPr>
                </w:pPr>
                <w:r>
                  <w:rPr>
                    <w:rFonts w:ascii="Arial" w:eastAsia="MS Mincho" w:hAnsi="Arial" w:cs="Arial"/>
                    <w:bCs/>
                    <w:sz w:val="20"/>
                    <w:szCs w:val="22"/>
                    <w:lang w:eastAsia="ja-JP"/>
                  </w:rPr>
                  <w:t>20/03/2020</w:t>
                </w:r>
              </w:p>
            </w:sdtContent>
          </w:sdt>
        </w:tc>
        <w:tc>
          <w:tcPr>
            <w:tcW w:w="3008" w:type="dxa"/>
          </w:tcPr>
          <w:p w14:paraId="4320EFB0" w14:textId="636A9807" w:rsidR="001769DA" w:rsidRPr="005F2CC6" w:rsidRDefault="002F00FE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</w:pPr>
            <w:r w:rsidRPr="005F2CC6"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  <w:t>Sven Lachmund (DTAG)</w:t>
            </w:r>
          </w:p>
        </w:tc>
      </w:tr>
      <w:tr w:rsidR="001769DA" w:rsidRPr="00C963AC" w14:paraId="13585804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04BEA2F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1B63D2C3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5F993377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Liaison Statement Contact</w:t>
            </w:r>
          </w:p>
        </w:tc>
      </w:tr>
      <w:tr w:rsidR="001769DA" w:rsidRPr="00431FFB" w14:paraId="1EF6CBA0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F3547A0" w14:textId="0A941008" w:rsidR="001769DA" w:rsidRPr="00C963AC" w:rsidRDefault="001769DA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  <w:r w:rsidRPr="00C963AC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 xml:space="preserve">GSMA FASG </w:t>
            </w:r>
            <w:r w:rsidR="005F2CC6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SECAG</w:t>
            </w:r>
          </w:p>
        </w:tc>
        <w:tc>
          <w:tcPr>
            <w:tcW w:w="3228" w:type="dxa"/>
          </w:tcPr>
          <w:p w14:paraId="7A09AB79" w14:textId="0FF65627" w:rsidR="001769DA" w:rsidRPr="00C963AC" w:rsidRDefault="00C008D2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N/A</w:t>
            </w:r>
          </w:p>
        </w:tc>
        <w:tc>
          <w:tcPr>
            <w:tcW w:w="3008" w:type="dxa"/>
          </w:tcPr>
          <w:p w14:paraId="13947889" w14:textId="77777777" w:rsidR="001769DA" w:rsidRDefault="005F2CC6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</w:pPr>
            <w:r w:rsidRPr="005F2CC6"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  <w:t xml:space="preserve">Sven Lachmund, </w:t>
            </w:r>
            <w:hyperlink r:id="rId11" w:history="1">
              <w:r w:rsidR="00C008D2" w:rsidRPr="007F739A">
                <w:rPr>
                  <w:rStyle w:val="Hyperlink"/>
                  <w:rFonts w:ascii="Arial" w:eastAsia="MS Mincho" w:hAnsi="Arial" w:cs="Times New Roman"/>
                  <w:sz w:val="20"/>
                  <w:szCs w:val="22"/>
                  <w:lang w:val="de-DE" w:eastAsia="ja-JP"/>
                </w:rPr>
                <w:t>sven.lachmund@telekom.de</w:t>
              </w:r>
            </w:hyperlink>
            <w:r w:rsidR="00C008D2"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  <w:t xml:space="preserve"> </w:t>
            </w:r>
          </w:p>
          <w:p w14:paraId="600445CE" w14:textId="785C9033" w:rsidR="000708C6" w:rsidRPr="005F2CC6" w:rsidRDefault="000708C6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</w:pPr>
            <w:hyperlink r:id="rId12" w:history="1">
              <w:r w:rsidRPr="00D343A8">
                <w:rPr>
                  <w:rStyle w:val="Hyperlink"/>
                  <w:rFonts w:ascii="Arial" w:eastAsia="MS Mincho" w:hAnsi="Arial" w:cs="Times New Roman"/>
                  <w:sz w:val="20"/>
                  <w:szCs w:val="22"/>
                  <w:lang w:val="de-DE" w:eastAsia="ja-JP"/>
                </w:rPr>
                <w:t>GSMALiaisons@gsma.com</w:t>
              </w:r>
            </w:hyperlink>
            <w:r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  <w:t xml:space="preserve"> </w:t>
            </w:r>
            <w:bookmarkStart w:id="0" w:name="_GoBack"/>
            <w:bookmarkEnd w:id="0"/>
          </w:p>
        </w:tc>
      </w:tr>
      <w:tr w:rsidR="001769DA" w:rsidRPr="00C963AC" w14:paraId="69E57953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CEE8027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CE0BC59DF5DC174BA6D6CC760EEBB37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64B75FDC" w14:textId="77777777" w:rsidR="001769DA" w:rsidRPr="00C963AC" w:rsidRDefault="001769DA" w:rsidP="001769DA">
                <w:pPr>
                  <w:spacing w:before="40" w:after="40" w:line="276" w:lineRule="auto"/>
                  <w:rPr>
                    <w:rFonts w:ascii="Arial" w:eastAsia="MS Mincho" w:hAnsi="Arial" w:cs="Times New Roman"/>
                    <w:sz w:val="20"/>
                    <w:szCs w:val="22"/>
                    <w:lang w:eastAsia="ja-JP"/>
                  </w:rPr>
                </w:pPr>
                <w:r w:rsidRPr="00C963AC">
                  <w:rPr>
                    <w:rFonts w:ascii="Arial" w:eastAsia="MS Mincho" w:hAnsi="Arial" w:cs="Times New Roman"/>
                    <w:sz w:val="20"/>
                    <w:szCs w:val="22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236C4F67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1769DA" w:rsidRPr="00C963AC" w14:paraId="5C121E5B" w14:textId="77777777" w:rsidTr="00633954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D2EEBA0" w14:textId="77777777" w:rsidR="001769DA" w:rsidRPr="00C963AC" w:rsidRDefault="001769DA" w:rsidP="001769DA">
            <w:pPr>
              <w:keepNext/>
              <w:spacing w:before="6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C963AC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  <w:t>Action Required by Recipient</w:t>
            </w:r>
          </w:p>
        </w:tc>
      </w:tr>
      <w:tr w:rsidR="001769DA" w:rsidRPr="00C963AC" w14:paraId="64F40AA9" w14:textId="77777777" w:rsidTr="005F2CC6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2382F8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2BDF" w14:textId="532567DF" w:rsidR="001769DA" w:rsidRPr="00C963AC" w:rsidRDefault="001769DA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</w:p>
        </w:tc>
      </w:tr>
      <w:tr w:rsidR="001769DA" w:rsidRPr="00C963AC" w14:paraId="7851B1C8" w14:textId="77777777" w:rsidTr="00633954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49F0F5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E444" w14:textId="2052901C" w:rsidR="001769DA" w:rsidRDefault="005F2CC6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3GPP WG SA3</w:t>
            </w:r>
          </w:p>
          <w:p w14:paraId="0CAD8847" w14:textId="5512830F" w:rsidR="002537B5" w:rsidRPr="00C963AC" w:rsidRDefault="002537B5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 xml:space="preserve">Copy to 3GPP </w:t>
            </w:r>
            <w:r w:rsidR="009D772D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TS</w:t>
            </w: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G SA</w:t>
            </w:r>
          </w:p>
        </w:tc>
      </w:tr>
    </w:tbl>
    <w:p w14:paraId="711E2E84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p w14:paraId="2DEB72EB" w14:textId="77777777" w:rsidR="001769DA" w:rsidRPr="00C963AC" w:rsidRDefault="001769DA" w:rsidP="001769DA">
      <w:pPr>
        <w:rPr>
          <w:rFonts w:ascii="Arial" w:eastAsia="SimSun" w:hAnsi="Arial" w:cs="Times New Roman"/>
          <w:sz w:val="22"/>
          <w:szCs w:val="22"/>
          <w:lang w:eastAsia="en-GB"/>
        </w:rPr>
      </w:pPr>
      <w:r w:rsidRPr="00C963AC">
        <w:rPr>
          <w:rFonts w:ascii="Arial" w:eastAsia="SimSun" w:hAnsi="Arial" w:cs="Times New Roman"/>
          <w:sz w:val="22"/>
          <w:szCs w:val="20"/>
          <w:lang w:eastAsia="zh-CN" w:bidi="bn-BD"/>
        </w:rPr>
        <w:br w:type="page"/>
      </w:r>
    </w:p>
    <w:p w14:paraId="3CA469AD" w14:textId="77777777" w:rsidR="001769DA" w:rsidRPr="00C963AC" w:rsidRDefault="001769DA" w:rsidP="001769DA">
      <w:pPr>
        <w:keepNext/>
        <w:keepLines/>
        <w:spacing w:before="360" w:after="60" w:line="276" w:lineRule="auto"/>
        <w:ind w:left="431" w:hanging="431"/>
        <w:jc w:val="both"/>
        <w:outlineLvl w:val="0"/>
        <w:rPr>
          <w:rFonts w:ascii="Arial" w:eastAsia="Times New Roman" w:hAnsi="Arial" w:cs="Arial"/>
          <w:b/>
          <w:bCs/>
          <w:sz w:val="28"/>
          <w:szCs w:val="32"/>
          <w:lang w:bidi="bn-BD"/>
        </w:rPr>
      </w:pPr>
      <w:r w:rsidRPr="00C963AC">
        <w:rPr>
          <w:rFonts w:ascii="Arial" w:eastAsia="Times New Roman" w:hAnsi="Arial" w:cs="Arial"/>
          <w:b/>
          <w:bCs/>
          <w:sz w:val="28"/>
          <w:szCs w:val="32"/>
          <w:lang w:bidi="bn-BD"/>
        </w:rPr>
        <w:lastRenderedPageBreak/>
        <w:t>Introduction</w:t>
      </w:r>
    </w:p>
    <w:p w14:paraId="711822A4" w14:textId="6D85D247" w:rsidR="00B06E3C" w:rsidRDefault="005F2CC6" w:rsidP="00DF14DA">
      <w:pPr>
        <w:spacing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>In 2013, SA3 asked GSMA to create procedures and a governance scheme to operate and maintain security assurance in the mobile industry.</w:t>
      </w:r>
    </w:p>
    <w:p w14:paraId="420BC876" w14:textId="41E0EF7E" w:rsidR="005F2CC6" w:rsidRDefault="005F2CC6" w:rsidP="00DF14DA">
      <w:pPr>
        <w:spacing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>Since then, GSMA</w:t>
      </w:r>
      <w:r w:rsidR="00884805">
        <w:rPr>
          <w:rFonts w:ascii="Arial" w:eastAsia="SimSun" w:hAnsi="Arial" w:cs="Arial"/>
          <w:sz w:val="22"/>
          <w:szCs w:val="22"/>
          <w:lang w:bidi="bn-BD"/>
        </w:rPr>
        <w:t>’s Security Assurance Group (</w:t>
      </w:r>
      <w:r>
        <w:rPr>
          <w:rFonts w:ascii="Arial" w:eastAsia="SimSun" w:hAnsi="Arial" w:cs="Arial"/>
          <w:sz w:val="22"/>
          <w:szCs w:val="22"/>
          <w:lang w:bidi="bn-BD"/>
        </w:rPr>
        <w:t>SECAG</w:t>
      </w:r>
      <w:r w:rsidR="00884805">
        <w:rPr>
          <w:rFonts w:ascii="Arial" w:eastAsia="SimSun" w:hAnsi="Arial" w:cs="Arial"/>
          <w:sz w:val="22"/>
          <w:szCs w:val="22"/>
          <w:lang w:bidi="bn-BD"/>
        </w:rPr>
        <w:t>)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 has worked on creating a solution that covers both</w:t>
      </w:r>
    </w:p>
    <w:p w14:paraId="08B78D46" w14:textId="6D509ECB" w:rsidR="005F2CC6" w:rsidRDefault="005F2CC6" w:rsidP="005F2CC6">
      <w:pPr>
        <w:pStyle w:val="ListParagraph"/>
        <w:numPr>
          <w:ilvl w:val="0"/>
          <w:numId w:val="6"/>
        </w:numPr>
        <w:spacing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 xml:space="preserve">Equipment </w:t>
      </w:r>
      <w:r w:rsidR="00884805">
        <w:rPr>
          <w:rFonts w:ascii="Arial" w:eastAsia="SimSun" w:hAnsi="Arial" w:cs="Arial"/>
          <w:sz w:val="22"/>
          <w:szCs w:val="22"/>
          <w:lang w:bidi="bn-BD"/>
        </w:rPr>
        <w:t>v</w:t>
      </w:r>
      <w:r>
        <w:rPr>
          <w:rFonts w:ascii="Arial" w:eastAsia="SimSun" w:hAnsi="Arial" w:cs="Arial"/>
          <w:sz w:val="22"/>
          <w:szCs w:val="22"/>
          <w:lang w:bidi="bn-BD"/>
        </w:rPr>
        <w:t>endor’s development and lifecycle process security assessment and</w:t>
      </w:r>
    </w:p>
    <w:p w14:paraId="5945FE2F" w14:textId="2DA78207" w:rsidR="005F2CC6" w:rsidRDefault="004D4AA3" w:rsidP="005F2CC6">
      <w:pPr>
        <w:pStyle w:val="ListParagraph"/>
        <w:numPr>
          <w:ilvl w:val="0"/>
          <w:numId w:val="6"/>
        </w:numPr>
        <w:spacing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 xml:space="preserve">Equipment testing by competent test laboratories. </w:t>
      </w:r>
    </w:p>
    <w:p w14:paraId="0E3407CF" w14:textId="2AEB9C5D" w:rsidR="004D4AA3" w:rsidRPr="004D4AA3" w:rsidRDefault="004D4AA3" w:rsidP="004D4AA3">
      <w:pPr>
        <w:spacing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 xml:space="preserve">In GSMA SECAG, representatives from equipment vendors, mobile network operators and national IT security agencies have worked together to create the Network Equipment Security Assurance Scheme (NESAS). </w:t>
      </w:r>
    </w:p>
    <w:p w14:paraId="46154C60" w14:textId="7CC8A6FA" w:rsidR="001769DA" w:rsidRPr="00C963AC" w:rsidRDefault="004D4AA3" w:rsidP="00136E44">
      <w:pPr>
        <w:keepNext/>
        <w:keepLines/>
        <w:spacing w:before="360" w:after="60" w:line="276" w:lineRule="auto"/>
        <w:ind w:left="431" w:hanging="431"/>
        <w:outlineLvl w:val="0"/>
        <w:rPr>
          <w:rFonts w:ascii="Arial" w:eastAsia="Times New Roman" w:hAnsi="Arial" w:cs="Arial"/>
          <w:b/>
          <w:bCs/>
          <w:sz w:val="28"/>
          <w:szCs w:val="32"/>
          <w:lang w:bidi="bn-BD"/>
        </w:rPr>
      </w:pPr>
      <w:r>
        <w:rPr>
          <w:rFonts w:ascii="Arial" w:eastAsia="Times New Roman" w:hAnsi="Arial" w:cs="Arial"/>
          <w:b/>
          <w:bCs/>
          <w:sz w:val="28"/>
          <w:szCs w:val="32"/>
          <w:lang w:bidi="bn-BD"/>
        </w:rPr>
        <w:t>Status Update</w:t>
      </w:r>
    </w:p>
    <w:p w14:paraId="40F7678E" w14:textId="17FB1835" w:rsidR="005775F1" w:rsidRDefault="004D4AA3" w:rsidP="005775F1">
      <w:pPr>
        <w:spacing w:before="120"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 xml:space="preserve">GSMA SECAG would like to inform 3GPP SA3 that NESAS Release 1 </w:t>
      </w:r>
      <w:r w:rsidR="00884805">
        <w:rPr>
          <w:rFonts w:ascii="Arial" w:eastAsia="SimSun" w:hAnsi="Arial" w:cs="Arial"/>
          <w:sz w:val="22"/>
          <w:szCs w:val="22"/>
          <w:lang w:bidi="bn-BD"/>
        </w:rPr>
        <w:t xml:space="preserve">was 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approved by GSMA </w:t>
      </w:r>
      <w:r w:rsidR="00884805">
        <w:rPr>
          <w:rFonts w:ascii="Arial" w:eastAsia="SimSun" w:hAnsi="Arial" w:cs="Arial"/>
          <w:sz w:val="22"/>
          <w:szCs w:val="22"/>
          <w:lang w:bidi="bn-BD"/>
        </w:rPr>
        <w:t xml:space="preserve">at the end of 2019 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and it is </w:t>
      </w:r>
      <w:r w:rsidR="00884805">
        <w:rPr>
          <w:rFonts w:ascii="Arial" w:eastAsia="SimSun" w:hAnsi="Arial" w:cs="Arial"/>
          <w:sz w:val="22"/>
          <w:szCs w:val="22"/>
          <w:lang w:bidi="bn-BD"/>
        </w:rPr>
        <w:t xml:space="preserve">now 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officially launched </w:t>
      </w:r>
      <w:r w:rsidR="00884805">
        <w:rPr>
          <w:rFonts w:ascii="Arial" w:eastAsia="SimSun" w:hAnsi="Arial" w:cs="Arial"/>
          <w:sz w:val="22"/>
          <w:szCs w:val="22"/>
          <w:lang w:bidi="bn-BD"/>
        </w:rPr>
        <w:t>and operational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. </w:t>
      </w:r>
    </w:p>
    <w:p w14:paraId="16C7143D" w14:textId="1C99E9D9" w:rsidR="004D4AA3" w:rsidRDefault="004D4AA3" w:rsidP="005775F1">
      <w:pPr>
        <w:spacing w:before="120"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 xml:space="preserve">All the NESAS documentation </w:t>
      </w:r>
      <w:r w:rsidR="008817ED">
        <w:rPr>
          <w:rFonts w:ascii="Arial" w:eastAsia="SimSun" w:hAnsi="Arial" w:cs="Arial"/>
          <w:sz w:val="22"/>
          <w:szCs w:val="22"/>
          <w:lang w:bidi="bn-BD"/>
        </w:rPr>
        <w:t>and additional inf</w:t>
      </w:r>
      <w:r w:rsidR="00267900">
        <w:rPr>
          <w:rFonts w:ascii="Arial" w:eastAsia="SimSun" w:hAnsi="Arial" w:cs="Arial"/>
          <w:sz w:val="22"/>
          <w:szCs w:val="22"/>
          <w:lang w:bidi="bn-BD"/>
        </w:rPr>
        <w:t xml:space="preserve">ormation </w:t>
      </w:r>
      <w:r>
        <w:rPr>
          <w:rFonts w:ascii="Arial" w:eastAsia="SimSun" w:hAnsi="Arial" w:cs="Arial"/>
          <w:sz w:val="22"/>
          <w:szCs w:val="22"/>
          <w:lang w:bidi="bn-BD"/>
        </w:rPr>
        <w:t>can be found under the following Internet link:</w:t>
      </w:r>
    </w:p>
    <w:p w14:paraId="6D94991E" w14:textId="0EEFA2B5" w:rsidR="004D4AA3" w:rsidRPr="00C008D2" w:rsidRDefault="00647AAD" w:rsidP="005775F1">
      <w:pPr>
        <w:spacing w:before="120" w:after="200" w:line="276" w:lineRule="auto"/>
        <w:rPr>
          <w:rFonts w:ascii="Arial" w:hAnsi="Arial" w:cs="Arial"/>
          <w:sz w:val="22"/>
          <w:szCs w:val="22"/>
        </w:rPr>
      </w:pPr>
      <w:hyperlink r:id="rId13" w:history="1">
        <w:r w:rsidR="00BA23E2" w:rsidRPr="00C008D2">
          <w:rPr>
            <w:rStyle w:val="Hyperlink"/>
            <w:rFonts w:ascii="Arial" w:hAnsi="Arial" w:cs="Arial"/>
            <w:sz w:val="22"/>
            <w:szCs w:val="22"/>
          </w:rPr>
          <w:t>https://www.gsma.com/nesas</w:t>
        </w:r>
      </w:hyperlink>
    </w:p>
    <w:p w14:paraId="65579DFC" w14:textId="3462D743" w:rsidR="004D4AA3" w:rsidRPr="00C008D2" w:rsidRDefault="004D4AA3" w:rsidP="005775F1">
      <w:pPr>
        <w:spacing w:before="120" w:after="200" w:line="276" w:lineRule="auto"/>
        <w:rPr>
          <w:rFonts w:ascii="Arial" w:hAnsi="Arial" w:cs="Arial"/>
          <w:sz w:val="22"/>
          <w:szCs w:val="22"/>
        </w:rPr>
      </w:pPr>
      <w:r w:rsidRPr="00C008D2">
        <w:rPr>
          <w:rFonts w:ascii="Arial" w:hAnsi="Arial" w:cs="Arial"/>
          <w:sz w:val="22"/>
          <w:szCs w:val="22"/>
        </w:rPr>
        <w:t xml:space="preserve">SECAG would like to invite SA3 to </w:t>
      </w:r>
      <w:r w:rsidR="005E3C86" w:rsidRPr="00C008D2">
        <w:rPr>
          <w:rFonts w:ascii="Arial" w:hAnsi="Arial" w:cs="Arial"/>
          <w:sz w:val="22"/>
          <w:szCs w:val="22"/>
        </w:rPr>
        <w:t xml:space="preserve">recognise the availability of the complete NESAS documentation and would also like to invite SA3 </w:t>
      </w:r>
      <w:r w:rsidR="00AC1DC3" w:rsidRPr="00C008D2">
        <w:rPr>
          <w:rFonts w:ascii="Arial" w:hAnsi="Arial" w:cs="Arial"/>
          <w:sz w:val="22"/>
          <w:szCs w:val="22"/>
        </w:rPr>
        <w:t>members</w:t>
      </w:r>
      <w:r w:rsidR="005E3C86" w:rsidRPr="00C008D2">
        <w:rPr>
          <w:rFonts w:ascii="Arial" w:hAnsi="Arial" w:cs="Arial"/>
          <w:sz w:val="22"/>
          <w:szCs w:val="22"/>
        </w:rPr>
        <w:t xml:space="preserve"> to promote the use of NESAS within their organisation</w:t>
      </w:r>
      <w:r w:rsidR="00884805">
        <w:rPr>
          <w:rFonts w:ascii="Arial" w:hAnsi="Arial" w:cs="Arial"/>
          <w:sz w:val="22"/>
          <w:szCs w:val="22"/>
        </w:rPr>
        <w:t>s</w:t>
      </w:r>
      <w:r w:rsidR="005E3C86" w:rsidRPr="00C008D2">
        <w:rPr>
          <w:rFonts w:ascii="Arial" w:hAnsi="Arial" w:cs="Arial"/>
          <w:sz w:val="22"/>
          <w:szCs w:val="22"/>
        </w:rPr>
        <w:t>.</w:t>
      </w:r>
      <w:r w:rsidR="00884805">
        <w:rPr>
          <w:rFonts w:ascii="Arial" w:hAnsi="Arial" w:cs="Arial"/>
          <w:sz w:val="22"/>
          <w:szCs w:val="22"/>
        </w:rPr>
        <w:t xml:space="preserve"> Specifically, GSMA recommends network operators to require their suppliers to participate in the scheme, it invites the suppliers to do so and it encourages national authorities to assess how NESAS can </w:t>
      </w:r>
      <w:r w:rsidR="00BF1BF6">
        <w:rPr>
          <w:rFonts w:ascii="Arial" w:hAnsi="Arial" w:cs="Arial"/>
          <w:sz w:val="22"/>
          <w:szCs w:val="22"/>
        </w:rPr>
        <w:t>complement and enhance local security initiatives.</w:t>
      </w:r>
      <w:r w:rsidR="00884805">
        <w:rPr>
          <w:rFonts w:ascii="Arial" w:hAnsi="Arial" w:cs="Arial"/>
          <w:sz w:val="22"/>
          <w:szCs w:val="22"/>
        </w:rPr>
        <w:t xml:space="preserve">    </w:t>
      </w:r>
      <w:r w:rsidR="005E3C86" w:rsidRPr="00C008D2">
        <w:rPr>
          <w:rFonts w:ascii="Arial" w:hAnsi="Arial" w:cs="Arial"/>
          <w:sz w:val="22"/>
          <w:szCs w:val="22"/>
        </w:rPr>
        <w:t xml:space="preserve"> </w:t>
      </w:r>
    </w:p>
    <w:p w14:paraId="73CABD28" w14:textId="4378B6FE" w:rsidR="002C0965" w:rsidRPr="00884805" w:rsidRDefault="00B25781" w:rsidP="005775F1">
      <w:pPr>
        <w:spacing w:before="120"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 w:rsidRPr="00C008D2">
        <w:rPr>
          <w:rFonts w:ascii="Arial" w:hAnsi="Arial" w:cs="Arial"/>
          <w:sz w:val="22"/>
          <w:szCs w:val="22"/>
        </w:rPr>
        <w:t xml:space="preserve">SECAG has decided to </w:t>
      </w:r>
      <w:r w:rsidR="00BF1BF6">
        <w:rPr>
          <w:rFonts w:ascii="Arial" w:hAnsi="Arial" w:cs="Arial"/>
          <w:sz w:val="22"/>
          <w:szCs w:val="22"/>
        </w:rPr>
        <w:t xml:space="preserve">maintain and </w:t>
      </w:r>
      <w:r w:rsidRPr="00C008D2">
        <w:rPr>
          <w:rFonts w:ascii="Arial" w:hAnsi="Arial" w:cs="Arial"/>
          <w:sz w:val="22"/>
          <w:szCs w:val="22"/>
        </w:rPr>
        <w:t>publish a list of all current SCAS documents on the NESAS Web site</w:t>
      </w:r>
      <w:r w:rsidR="000268EF" w:rsidRPr="00C008D2">
        <w:rPr>
          <w:rFonts w:ascii="Arial" w:hAnsi="Arial" w:cs="Arial"/>
          <w:sz w:val="22"/>
          <w:szCs w:val="22"/>
        </w:rPr>
        <w:t xml:space="preserve"> to allow stakeholders to </w:t>
      </w:r>
      <w:r w:rsidR="00BF1BF6">
        <w:rPr>
          <w:rFonts w:ascii="Arial" w:hAnsi="Arial" w:cs="Arial"/>
          <w:sz w:val="22"/>
          <w:szCs w:val="22"/>
        </w:rPr>
        <w:t xml:space="preserve">easily and conveniently access all documents and information pertaining </w:t>
      </w:r>
      <w:r w:rsidR="000268EF" w:rsidRPr="00C008D2">
        <w:rPr>
          <w:rFonts w:ascii="Arial" w:hAnsi="Arial" w:cs="Arial"/>
          <w:sz w:val="22"/>
          <w:szCs w:val="22"/>
        </w:rPr>
        <w:t>to NESAS and SCAS testing</w:t>
      </w:r>
      <w:r w:rsidR="00BF1BF6">
        <w:rPr>
          <w:rFonts w:ascii="Arial" w:hAnsi="Arial" w:cs="Arial"/>
          <w:sz w:val="22"/>
          <w:szCs w:val="22"/>
        </w:rPr>
        <w:t xml:space="preserve"> at one location</w:t>
      </w:r>
      <w:r w:rsidR="000268EF" w:rsidRPr="00C008D2">
        <w:rPr>
          <w:rFonts w:ascii="Arial" w:hAnsi="Arial" w:cs="Arial"/>
          <w:sz w:val="22"/>
          <w:szCs w:val="22"/>
        </w:rPr>
        <w:t>. SECAG assumes this approach is supported by SA3</w:t>
      </w:r>
      <w:r w:rsidR="00BF1BF6">
        <w:rPr>
          <w:rFonts w:ascii="Arial" w:hAnsi="Arial" w:cs="Arial"/>
          <w:sz w:val="22"/>
          <w:szCs w:val="22"/>
        </w:rPr>
        <w:t xml:space="preserve"> but if there are any concerns or objections SA3 should inform GSMA</w:t>
      </w:r>
      <w:r w:rsidR="000268EF" w:rsidRPr="00C008D2">
        <w:rPr>
          <w:rFonts w:ascii="Arial" w:hAnsi="Arial" w:cs="Arial"/>
          <w:sz w:val="22"/>
          <w:szCs w:val="22"/>
        </w:rPr>
        <w:t>.</w:t>
      </w:r>
      <w:r w:rsidR="00B3550A" w:rsidRPr="00C008D2">
        <w:rPr>
          <w:rFonts w:ascii="Arial" w:hAnsi="Arial" w:cs="Arial"/>
          <w:sz w:val="22"/>
          <w:szCs w:val="22"/>
        </w:rPr>
        <w:t xml:space="preserve"> I</w:t>
      </w:r>
      <w:r w:rsidR="00BF1BF6">
        <w:rPr>
          <w:rFonts w:ascii="Arial" w:hAnsi="Arial" w:cs="Arial"/>
          <w:sz w:val="22"/>
          <w:szCs w:val="22"/>
        </w:rPr>
        <w:t>f publication by GSMA is supported, i</w:t>
      </w:r>
      <w:r w:rsidR="00B3550A" w:rsidRPr="00C008D2">
        <w:rPr>
          <w:rFonts w:ascii="Arial" w:hAnsi="Arial" w:cs="Arial"/>
          <w:sz w:val="22"/>
          <w:szCs w:val="22"/>
        </w:rPr>
        <w:t>n order to keep th</w:t>
      </w:r>
      <w:r w:rsidR="00BF1BF6">
        <w:rPr>
          <w:rFonts w:ascii="Arial" w:hAnsi="Arial" w:cs="Arial"/>
          <w:sz w:val="22"/>
          <w:szCs w:val="22"/>
        </w:rPr>
        <w:t>e</w:t>
      </w:r>
      <w:r w:rsidR="00B3550A" w:rsidRPr="00C008D2">
        <w:rPr>
          <w:rFonts w:ascii="Arial" w:hAnsi="Arial" w:cs="Arial"/>
          <w:sz w:val="22"/>
          <w:szCs w:val="22"/>
        </w:rPr>
        <w:t xml:space="preserve"> list up-to-date, SECAG would be grateful to be notified whenever new SCAS documents are published by SA3. </w:t>
      </w:r>
    </w:p>
    <w:p w14:paraId="014D42CC" w14:textId="77777777" w:rsidR="001769DA" w:rsidRPr="00C963AC" w:rsidRDefault="001769DA" w:rsidP="001769DA">
      <w:pPr>
        <w:keepNext/>
        <w:keepLines/>
        <w:spacing w:before="360" w:after="60" w:line="276" w:lineRule="auto"/>
        <w:ind w:left="431" w:hanging="431"/>
        <w:jc w:val="both"/>
        <w:outlineLvl w:val="0"/>
        <w:rPr>
          <w:rFonts w:ascii="Arial" w:eastAsia="MS Mincho" w:hAnsi="Arial" w:cs="Arial"/>
          <w:b/>
          <w:bCs/>
          <w:sz w:val="28"/>
          <w:szCs w:val="32"/>
          <w:lang w:bidi="bn-BD"/>
        </w:rPr>
      </w:pPr>
      <w:r w:rsidRPr="00C963AC">
        <w:rPr>
          <w:rFonts w:ascii="Arial" w:eastAsia="Times New Roman" w:hAnsi="Arial" w:cs="Arial"/>
          <w:b/>
          <w:bCs/>
          <w:sz w:val="28"/>
          <w:szCs w:val="32"/>
          <w:lang w:bidi="bn-BD"/>
        </w:rPr>
        <w:t>ACTIONS</w:t>
      </w:r>
    </w:p>
    <w:p w14:paraId="0C08370C" w14:textId="6F81FA69" w:rsidR="001769DA" w:rsidRDefault="001769DA" w:rsidP="00FA271D">
      <w:pPr>
        <w:spacing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 w:rsidRPr="00C963AC">
        <w:rPr>
          <w:rFonts w:ascii="Arial" w:eastAsia="SimSun" w:hAnsi="Arial" w:cs="Arial"/>
          <w:sz w:val="22"/>
          <w:szCs w:val="22"/>
          <w:lang w:bidi="bn-BD"/>
        </w:rPr>
        <w:t xml:space="preserve">GSMA </w:t>
      </w:r>
      <w:r w:rsidR="00267900">
        <w:rPr>
          <w:rFonts w:ascii="Arial" w:eastAsia="SimSun" w:hAnsi="Arial" w:cs="Arial"/>
          <w:sz w:val="22"/>
          <w:szCs w:val="22"/>
          <w:lang w:bidi="bn-BD"/>
        </w:rPr>
        <w:t>SECAG</w:t>
      </w:r>
      <w:r w:rsidRPr="00C963AC">
        <w:rPr>
          <w:rFonts w:ascii="Arial" w:eastAsia="SimSun" w:hAnsi="Arial" w:cs="Arial"/>
          <w:sz w:val="22"/>
          <w:szCs w:val="22"/>
          <w:lang w:bidi="bn-BD"/>
        </w:rPr>
        <w:t xml:space="preserve"> would like to ask </w:t>
      </w:r>
      <w:r w:rsidR="00267900">
        <w:rPr>
          <w:rFonts w:ascii="Arial" w:eastAsia="SimSun" w:hAnsi="Arial" w:cs="Arial"/>
          <w:sz w:val="22"/>
          <w:szCs w:val="22"/>
          <w:lang w:bidi="bn-BD"/>
        </w:rPr>
        <w:t xml:space="preserve">SA3 </w:t>
      </w:r>
      <w:r w:rsidR="00BE6476">
        <w:rPr>
          <w:rFonts w:ascii="Arial" w:eastAsia="SimSun" w:hAnsi="Arial" w:cs="Arial"/>
          <w:sz w:val="22"/>
          <w:szCs w:val="22"/>
          <w:lang w:bidi="bn-BD"/>
        </w:rPr>
        <w:t xml:space="preserve">and its members </w:t>
      </w:r>
      <w:r w:rsidR="005E3C86">
        <w:rPr>
          <w:rFonts w:ascii="Arial" w:eastAsia="SimSun" w:hAnsi="Arial" w:cs="Arial"/>
          <w:sz w:val="22"/>
          <w:szCs w:val="22"/>
          <w:lang w:bidi="bn-BD"/>
        </w:rPr>
        <w:t xml:space="preserve">to recognise the </w:t>
      </w:r>
      <w:r w:rsidR="00BE6476">
        <w:rPr>
          <w:rFonts w:ascii="Arial" w:eastAsia="SimSun" w:hAnsi="Arial" w:cs="Arial"/>
          <w:sz w:val="22"/>
          <w:szCs w:val="22"/>
          <w:lang w:bidi="bn-BD"/>
        </w:rPr>
        <w:t xml:space="preserve">milestone achieved with the </w:t>
      </w:r>
      <w:r w:rsidR="005E3C86">
        <w:rPr>
          <w:rFonts w:ascii="Arial" w:eastAsia="SimSun" w:hAnsi="Arial" w:cs="Arial"/>
          <w:sz w:val="22"/>
          <w:szCs w:val="22"/>
          <w:lang w:bidi="bn-BD"/>
        </w:rPr>
        <w:t xml:space="preserve">launch of NESAS and </w:t>
      </w:r>
      <w:r w:rsidR="00BE6476">
        <w:rPr>
          <w:rFonts w:ascii="Arial" w:eastAsia="SimSun" w:hAnsi="Arial" w:cs="Arial"/>
          <w:sz w:val="22"/>
          <w:szCs w:val="22"/>
          <w:lang w:bidi="bn-BD"/>
        </w:rPr>
        <w:t xml:space="preserve">to note </w:t>
      </w:r>
      <w:r w:rsidR="005E3C86">
        <w:rPr>
          <w:rFonts w:ascii="Arial" w:eastAsia="SimSun" w:hAnsi="Arial" w:cs="Arial"/>
          <w:sz w:val="22"/>
          <w:szCs w:val="22"/>
          <w:lang w:bidi="bn-BD"/>
        </w:rPr>
        <w:t>the availability of the full NESAS Release 1 documentation, as outlined above.</w:t>
      </w:r>
    </w:p>
    <w:p w14:paraId="4B806487" w14:textId="68707086" w:rsidR="00440F84" w:rsidRPr="00C963AC" w:rsidRDefault="00A976DE" w:rsidP="00FA271D">
      <w:pPr>
        <w:spacing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 xml:space="preserve">SA3 is further asked to acknowledge </w:t>
      </w:r>
      <w:r w:rsidR="00BE6476">
        <w:rPr>
          <w:rFonts w:ascii="Arial" w:eastAsia="SimSun" w:hAnsi="Arial" w:cs="Arial"/>
          <w:sz w:val="22"/>
          <w:szCs w:val="22"/>
          <w:lang w:bidi="bn-BD"/>
        </w:rPr>
        <w:t xml:space="preserve">and support 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publication of the full list of current SCAS documents </w:t>
      </w:r>
      <w:r w:rsidR="00BE6476">
        <w:rPr>
          <w:rFonts w:ascii="Arial" w:eastAsia="SimSun" w:hAnsi="Arial" w:cs="Arial"/>
          <w:sz w:val="22"/>
          <w:szCs w:val="22"/>
          <w:lang w:bidi="bn-BD"/>
        </w:rPr>
        <w:t xml:space="preserve">on the NESA web pages 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and to </w:t>
      </w:r>
      <w:r w:rsidR="00BE6476">
        <w:rPr>
          <w:rFonts w:ascii="Arial" w:eastAsia="SimSun" w:hAnsi="Arial" w:cs="Arial"/>
          <w:sz w:val="22"/>
          <w:szCs w:val="22"/>
          <w:lang w:bidi="bn-BD"/>
        </w:rPr>
        <w:t xml:space="preserve">routinely 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update SECAG </w:t>
      </w:r>
      <w:r w:rsidR="001C1222">
        <w:rPr>
          <w:rFonts w:ascii="Arial" w:eastAsia="SimSun" w:hAnsi="Arial" w:cs="Arial"/>
          <w:sz w:val="22"/>
          <w:szCs w:val="22"/>
          <w:lang w:bidi="bn-BD"/>
        </w:rPr>
        <w:t xml:space="preserve">on the publication of new SCAS documents. </w:t>
      </w:r>
    </w:p>
    <w:p w14:paraId="32347DE9" w14:textId="77777777" w:rsidR="001769DA" w:rsidRPr="00C963AC" w:rsidRDefault="001769DA" w:rsidP="001769DA">
      <w:pPr>
        <w:keepNext/>
        <w:keepLines/>
        <w:spacing w:before="360" w:after="60" w:line="276" w:lineRule="auto"/>
        <w:ind w:left="431" w:hanging="431"/>
        <w:jc w:val="both"/>
        <w:outlineLvl w:val="0"/>
        <w:rPr>
          <w:rFonts w:ascii="Arial" w:eastAsia="Times New Roman" w:hAnsi="Arial" w:cs="Arial"/>
          <w:b/>
          <w:bCs/>
          <w:sz w:val="28"/>
          <w:szCs w:val="32"/>
          <w:lang w:bidi="bn-BD"/>
        </w:rPr>
      </w:pPr>
      <w:r w:rsidRPr="00C963AC">
        <w:rPr>
          <w:rFonts w:ascii="Arial" w:eastAsia="Times New Roman" w:hAnsi="Arial" w:cs="Arial"/>
          <w:b/>
          <w:bCs/>
          <w:sz w:val="28"/>
          <w:szCs w:val="32"/>
          <w:lang w:bidi="bn-BD"/>
        </w:rPr>
        <w:lastRenderedPageBreak/>
        <w:t>NEXT MEETINGS</w:t>
      </w:r>
    </w:p>
    <w:p w14:paraId="22CF1B9E" w14:textId="01375FF6" w:rsidR="001769DA" w:rsidRDefault="005E3C86" w:rsidP="001769DA">
      <w:pPr>
        <w:spacing w:after="200" w:line="276" w:lineRule="auto"/>
        <w:jc w:val="both"/>
        <w:rPr>
          <w:rFonts w:ascii="Arial" w:eastAsia="SimSun" w:hAnsi="Arial" w:cs="Arial"/>
          <w:sz w:val="22"/>
          <w:szCs w:val="22"/>
          <w:lang w:bidi="bn-BD"/>
        </w:rPr>
      </w:pPr>
      <w:bookmarkStart w:id="1" w:name="_Hlk8222628"/>
      <w:r>
        <w:rPr>
          <w:rFonts w:ascii="Arial" w:eastAsia="SimSun" w:hAnsi="Arial" w:cs="Arial"/>
          <w:sz w:val="22"/>
          <w:szCs w:val="22"/>
          <w:lang w:bidi="bn-BD"/>
        </w:rPr>
        <w:t>SECAG</w:t>
      </w:r>
      <w:r w:rsidR="001769DA" w:rsidRPr="00C963AC">
        <w:rPr>
          <w:rFonts w:ascii="Arial" w:eastAsia="SimSun" w:hAnsi="Arial" w:cs="Arial"/>
          <w:sz w:val="22"/>
          <w:szCs w:val="22"/>
          <w:lang w:bidi="bn-BD"/>
        </w:rPr>
        <w:t>#</w:t>
      </w:r>
      <w:r>
        <w:rPr>
          <w:rFonts w:ascii="Arial" w:eastAsia="SimSun" w:hAnsi="Arial" w:cs="Arial"/>
          <w:sz w:val="22"/>
          <w:szCs w:val="22"/>
          <w:lang w:bidi="bn-BD"/>
        </w:rPr>
        <w:t>5</w:t>
      </w:r>
      <w:r w:rsidR="00803CFD">
        <w:rPr>
          <w:rFonts w:ascii="Arial" w:eastAsia="SimSun" w:hAnsi="Arial" w:cs="Arial"/>
          <w:sz w:val="22"/>
          <w:szCs w:val="22"/>
          <w:lang w:bidi="bn-BD"/>
        </w:rPr>
        <w:t>8</w:t>
      </w:r>
      <w:r w:rsidR="00803CFD">
        <w:rPr>
          <w:rFonts w:ascii="Arial" w:eastAsia="SimSun" w:hAnsi="Arial" w:cs="Arial"/>
          <w:sz w:val="22"/>
          <w:szCs w:val="22"/>
          <w:lang w:bidi="bn-BD"/>
        </w:rPr>
        <w:tab/>
        <w:t>23</w:t>
      </w:r>
      <w:r w:rsidR="00803CFD" w:rsidRPr="00C008D2">
        <w:rPr>
          <w:rFonts w:ascii="Arial" w:eastAsia="SimSun" w:hAnsi="Arial" w:cs="Arial"/>
          <w:sz w:val="22"/>
          <w:szCs w:val="22"/>
          <w:vertAlign w:val="superscript"/>
          <w:lang w:bidi="bn-BD"/>
        </w:rPr>
        <w:t>rd</w:t>
      </w:r>
      <w:r w:rsidR="00803CFD">
        <w:rPr>
          <w:rFonts w:ascii="Arial" w:eastAsia="SimSun" w:hAnsi="Arial" w:cs="Arial"/>
          <w:sz w:val="22"/>
          <w:szCs w:val="22"/>
          <w:lang w:bidi="bn-BD"/>
        </w:rPr>
        <w:t xml:space="preserve"> April 2020</w:t>
      </w:r>
      <w:bookmarkEnd w:id="1"/>
    </w:p>
    <w:p w14:paraId="0627B97E" w14:textId="59505A12" w:rsidR="001C1222" w:rsidRPr="00C963AC" w:rsidRDefault="001C1222" w:rsidP="001769DA">
      <w:pPr>
        <w:spacing w:after="200" w:line="276" w:lineRule="auto"/>
        <w:jc w:val="both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>SECAG#5</w:t>
      </w:r>
      <w:r w:rsidR="00431FFB">
        <w:rPr>
          <w:rFonts w:ascii="Arial" w:eastAsia="SimSun" w:hAnsi="Arial" w:cs="Arial"/>
          <w:sz w:val="22"/>
          <w:szCs w:val="22"/>
          <w:lang w:bidi="bn-BD"/>
        </w:rPr>
        <w:t>9</w:t>
      </w:r>
      <w:r w:rsidR="00803CFD">
        <w:rPr>
          <w:rFonts w:ascii="Arial" w:eastAsia="SimSun" w:hAnsi="Arial" w:cs="Arial"/>
          <w:sz w:val="22"/>
          <w:szCs w:val="22"/>
          <w:lang w:bidi="bn-BD"/>
        </w:rPr>
        <w:tab/>
        <w:t>26</w:t>
      </w:r>
      <w:r w:rsidR="00803CFD" w:rsidRPr="00C008D2">
        <w:rPr>
          <w:rFonts w:ascii="Arial" w:eastAsia="SimSun" w:hAnsi="Arial" w:cs="Arial"/>
          <w:sz w:val="22"/>
          <w:szCs w:val="22"/>
          <w:vertAlign w:val="superscript"/>
          <w:lang w:bidi="bn-BD"/>
        </w:rPr>
        <w:t>th</w:t>
      </w:r>
      <w:r w:rsidR="00803CFD">
        <w:rPr>
          <w:rFonts w:ascii="Arial" w:eastAsia="SimSun" w:hAnsi="Arial" w:cs="Arial"/>
          <w:sz w:val="22"/>
          <w:szCs w:val="22"/>
          <w:lang w:bidi="bn-BD"/>
        </w:rPr>
        <w:t xml:space="preserve"> </w:t>
      </w:r>
      <w:r w:rsidR="00431FFB">
        <w:rPr>
          <w:rFonts w:ascii="Arial" w:eastAsia="SimSun" w:hAnsi="Arial" w:cs="Arial"/>
          <w:sz w:val="22"/>
          <w:szCs w:val="22"/>
          <w:lang w:bidi="bn-BD"/>
        </w:rPr>
        <w:t>M</w:t>
      </w:r>
      <w:r w:rsidR="00803CFD">
        <w:rPr>
          <w:rFonts w:ascii="Arial" w:eastAsia="SimSun" w:hAnsi="Arial" w:cs="Arial"/>
          <w:sz w:val="22"/>
          <w:szCs w:val="22"/>
          <w:lang w:bidi="bn-BD"/>
        </w:rPr>
        <w:t>ay 2020</w:t>
      </w:r>
    </w:p>
    <w:p w14:paraId="6B9602BA" w14:textId="5ACC35F9" w:rsidR="0047688E" w:rsidRPr="00C008D2" w:rsidRDefault="00B2745B">
      <w:pPr>
        <w:rPr>
          <w:rFonts w:ascii="Arial" w:hAnsi="Arial" w:cs="Arial"/>
          <w:sz w:val="22"/>
          <w:szCs w:val="22"/>
        </w:rPr>
      </w:pPr>
      <w:r w:rsidRPr="00C008D2">
        <w:rPr>
          <w:rFonts w:ascii="Arial" w:hAnsi="Arial" w:cs="Arial"/>
          <w:sz w:val="22"/>
          <w:szCs w:val="22"/>
        </w:rPr>
        <w:t>SECAG#</w:t>
      </w:r>
      <w:r w:rsidR="00803CFD" w:rsidRPr="00C008D2">
        <w:rPr>
          <w:rFonts w:ascii="Arial" w:hAnsi="Arial" w:cs="Arial"/>
          <w:sz w:val="22"/>
          <w:szCs w:val="22"/>
        </w:rPr>
        <w:t>60</w:t>
      </w:r>
      <w:r w:rsidR="00803CFD" w:rsidRPr="00C008D2">
        <w:rPr>
          <w:rFonts w:ascii="Arial" w:hAnsi="Arial" w:cs="Arial"/>
          <w:sz w:val="22"/>
          <w:szCs w:val="22"/>
        </w:rPr>
        <w:tab/>
        <w:t>25</w:t>
      </w:r>
      <w:r w:rsidR="00803CFD" w:rsidRPr="00C008D2">
        <w:rPr>
          <w:rFonts w:ascii="Arial" w:hAnsi="Arial" w:cs="Arial"/>
          <w:sz w:val="22"/>
          <w:szCs w:val="22"/>
          <w:vertAlign w:val="superscript"/>
        </w:rPr>
        <w:t>th</w:t>
      </w:r>
      <w:r w:rsidR="00803CFD" w:rsidRPr="00C008D2">
        <w:rPr>
          <w:rFonts w:ascii="Arial" w:hAnsi="Arial" w:cs="Arial"/>
          <w:sz w:val="22"/>
          <w:szCs w:val="22"/>
        </w:rPr>
        <w:t xml:space="preserve"> June 2020</w:t>
      </w:r>
    </w:p>
    <w:sectPr w:rsidR="0047688E" w:rsidRPr="00C008D2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DB5904" w14:textId="77777777" w:rsidR="00647AAD" w:rsidRDefault="00647AAD">
      <w:r>
        <w:separator/>
      </w:r>
    </w:p>
  </w:endnote>
  <w:endnote w:type="continuationSeparator" w:id="0">
    <w:p w14:paraId="6370919D" w14:textId="77777777" w:rsidR="00647AAD" w:rsidRDefault="0064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F92AF0" w14:textId="77777777" w:rsidR="0013131A" w:rsidRDefault="001769D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0AF12803" w14:textId="77777777" w:rsidR="0013131A" w:rsidRDefault="00647AAD" w:rsidP="00DB7D27">
    <w:pPr>
      <w:ind w:left="-851"/>
      <w:rPr>
        <w:i/>
        <w:sz w:val="20"/>
      </w:rPr>
    </w:pPr>
  </w:p>
  <w:p w14:paraId="6098A114" w14:textId="77777777" w:rsidR="0013131A" w:rsidRPr="00DB7D27" w:rsidRDefault="00647AAD" w:rsidP="00DB7D2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3F076" w14:textId="77777777" w:rsidR="00647AAD" w:rsidRDefault="00647AAD">
      <w:r>
        <w:separator/>
      </w:r>
    </w:p>
  </w:footnote>
  <w:footnote w:type="continuationSeparator" w:id="0">
    <w:p w14:paraId="7C1E0A9A" w14:textId="77777777" w:rsidR="00647AAD" w:rsidRDefault="00647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5D46C6" w14:textId="77777777" w:rsidR="0013131A" w:rsidRDefault="00647AAD">
    <w:pPr>
      <w:pStyle w:val="Header"/>
    </w:pPr>
  </w:p>
  <w:p w14:paraId="4770FF3C" w14:textId="77777777" w:rsidR="0013131A" w:rsidRDefault="00647AAD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CACD1" w14:textId="77777777" w:rsidR="0013131A" w:rsidRPr="00F04B04" w:rsidRDefault="00647AAD" w:rsidP="0060180A">
    <w:pPr>
      <w:pStyle w:val="Header"/>
    </w:pPr>
  </w:p>
  <w:p w14:paraId="19CED579" w14:textId="77777777" w:rsidR="0013131A" w:rsidRDefault="00647AAD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B4083"/>
    <w:multiLevelType w:val="hybridMultilevel"/>
    <w:tmpl w:val="AA645954"/>
    <w:lvl w:ilvl="0" w:tplc="07F82F3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2" w15:restartNumberingAfterBreak="0">
    <w:nsid w:val="346549F4"/>
    <w:multiLevelType w:val="hybridMultilevel"/>
    <w:tmpl w:val="18ACE0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4303DA"/>
    <w:multiLevelType w:val="hybridMultilevel"/>
    <w:tmpl w:val="A93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995A5E"/>
    <w:multiLevelType w:val="hybridMultilevel"/>
    <w:tmpl w:val="5CFC85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CD072F"/>
    <w:multiLevelType w:val="multilevel"/>
    <w:tmpl w:val="28B64D7A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9DA"/>
    <w:rsid w:val="0001458C"/>
    <w:rsid w:val="000268EF"/>
    <w:rsid w:val="000708C6"/>
    <w:rsid w:val="00071734"/>
    <w:rsid w:val="000C7107"/>
    <w:rsid w:val="001009B2"/>
    <w:rsid w:val="001010A3"/>
    <w:rsid w:val="00136E44"/>
    <w:rsid w:val="00161FFA"/>
    <w:rsid w:val="001769DA"/>
    <w:rsid w:val="001C1222"/>
    <w:rsid w:val="001D11DA"/>
    <w:rsid w:val="00224453"/>
    <w:rsid w:val="00224FF9"/>
    <w:rsid w:val="002537B5"/>
    <w:rsid w:val="00267900"/>
    <w:rsid w:val="002B6173"/>
    <w:rsid w:val="002C0965"/>
    <w:rsid w:val="002F00FE"/>
    <w:rsid w:val="00345F7D"/>
    <w:rsid w:val="00351AB5"/>
    <w:rsid w:val="00431FFB"/>
    <w:rsid w:val="00440F84"/>
    <w:rsid w:val="0047688E"/>
    <w:rsid w:val="004C7BF1"/>
    <w:rsid w:val="004D4AA3"/>
    <w:rsid w:val="004F3DA0"/>
    <w:rsid w:val="005775F1"/>
    <w:rsid w:val="005A40AC"/>
    <w:rsid w:val="005E3C86"/>
    <w:rsid w:val="005F2CC6"/>
    <w:rsid w:val="0063178D"/>
    <w:rsid w:val="00634CEC"/>
    <w:rsid w:val="00647AAD"/>
    <w:rsid w:val="00707981"/>
    <w:rsid w:val="007A7259"/>
    <w:rsid w:val="0080016E"/>
    <w:rsid w:val="00803CFD"/>
    <w:rsid w:val="00873572"/>
    <w:rsid w:val="008817ED"/>
    <w:rsid w:val="00884805"/>
    <w:rsid w:val="009D772D"/>
    <w:rsid w:val="009E58E9"/>
    <w:rsid w:val="00A55B66"/>
    <w:rsid w:val="00A93B12"/>
    <w:rsid w:val="00A976DE"/>
    <w:rsid w:val="00AC1DC3"/>
    <w:rsid w:val="00AE333D"/>
    <w:rsid w:val="00B06E3C"/>
    <w:rsid w:val="00B25781"/>
    <w:rsid w:val="00B2745B"/>
    <w:rsid w:val="00B3550A"/>
    <w:rsid w:val="00BA23E2"/>
    <w:rsid w:val="00BA40BF"/>
    <w:rsid w:val="00BE6476"/>
    <w:rsid w:val="00BF1BF6"/>
    <w:rsid w:val="00BF34F1"/>
    <w:rsid w:val="00C008D2"/>
    <w:rsid w:val="00C643AB"/>
    <w:rsid w:val="00C91E94"/>
    <w:rsid w:val="00C963AC"/>
    <w:rsid w:val="00C97493"/>
    <w:rsid w:val="00CC5367"/>
    <w:rsid w:val="00D444E4"/>
    <w:rsid w:val="00D657B4"/>
    <w:rsid w:val="00DF14DA"/>
    <w:rsid w:val="00E375A6"/>
    <w:rsid w:val="00E844F3"/>
    <w:rsid w:val="00ED455F"/>
    <w:rsid w:val="00F2227E"/>
    <w:rsid w:val="00FA271D"/>
    <w:rsid w:val="00FE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4AD0F"/>
  <w14:defaultImageDpi w14:val="32767"/>
  <w15:chartTrackingRefBased/>
  <w15:docId w15:val="{C92E9452-5A10-5F47-AD48-A13B089FE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Paragraph"/>
    <w:link w:val="Heading1Char"/>
    <w:uiPriority w:val="1"/>
    <w:qFormat/>
    <w:rsid w:val="002F00FE"/>
    <w:pPr>
      <w:keepNext/>
      <w:keepLines/>
      <w:numPr>
        <w:numId w:val="2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2F00FE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2F00FE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2F00FE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2F00FE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2F00FE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2F00FE"/>
    <w:pPr>
      <w:keepNext/>
      <w:keepLines/>
      <w:numPr>
        <w:ilvl w:val="6"/>
        <w:numId w:val="2"/>
      </w:numPr>
      <w:spacing w:after="140" w:line="260" w:lineRule="atLeast"/>
      <w:outlineLvl w:val="6"/>
    </w:pPr>
    <w:rPr>
      <w:rFonts w:ascii="Calibri" w:eastAsia="Times New Roman" w:hAnsi="Calibri" w:cs="Calibri"/>
      <w:i/>
      <w:lang w:val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2F00FE"/>
    <w:pPr>
      <w:keepNext/>
      <w:keepLines/>
      <w:numPr>
        <w:ilvl w:val="7"/>
        <w:numId w:val="2"/>
      </w:numPr>
      <w:spacing w:after="140" w:line="260" w:lineRule="atLeast"/>
      <w:outlineLvl w:val="7"/>
    </w:pPr>
    <w:rPr>
      <w:rFonts w:ascii="Calibri" w:eastAsia="Times New Roman" w:hAnsi="Calibri" w:cs="Calibri"/>
      <w:i/>
      <w:iCs/>
      <w:lang w:val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2F00FE"/>
    <w:pPr>
      <w:numPr>
        <w:ilvl w:val="8"/>
        <w:numId w:val="2"/>
      </w:numPr>
      <w:spacing w:before="140" w:after="120" w:line="260" w:lineRule="atLeast"/>
      <w:outlineLvl w:val="8"/>
    </w:pPr>
    <w:rPr>
      <w:rFonts w:ascii="Calibri" w:eastAsia="Times New Roman" w:hAnsi="Calibri" w:cs="Arial"/>
      <w:i/>
      <w:szCs w:val="22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769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9DA"/>
  </w:style>
  <w:style w:type="character" w:customStyle="1" w:styleId="Heading1Char">
    <w:name w:val="Heading 1 Char"/>
    <w:basedOn w:val="DefaultParagraphFont"/>
    <w:link w:val="Heading1"/>
    <w:uiPriority w:val="1"/>
    <w:rsid w:val="002F00FE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basedOn w:val="DefaultParagraphFont"/>
    <w:link w:val="Heading2"/>
    <w:uiPriority w:val="1"/>
    <w:rsid w:val="002F00FE"/>
    <w:rPr>
      <w:rFonts w:ascii="Arial" w:eastAsia="Times New Roman" w:hAnsi="Arial" w:cs="Arial"/>
      <w:b/>
      <w:bCs/>
      <w:iCs/>
      <w:szCs w:val="28"/>
      <w:lang w:bidi="bn-BD"/>
    </w:rPr>
  </w:style>
  <w:style w:type="character" w:customStyle="1" w:styleId="Heading3Char">
    <w:name w:val="Heading 3 Char"/>
    <w:basedOn w:val="DefaultParagraphFont"/>
    <w:link w:val="Heading3"/>
    <w:uiPriority w:val="1"/>
    <w:rsid w:val="002F00FE"/>
    <w:rPr>
      <w:rFonts w:ascii="Arial" w:eastAsia="Times New Roman" w:hAnsi="Arial" w:cs="Arial"/>
      <w:b/>
      <w:bCs/>
      <w:iCs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1"/>
    <w:rsid w:val="002F00FE"/>
    <w:rPr>
      <w:rFonts w:ascii="Arial Bold" w:eastAsia="Times New Roman" w:hAnsi="Arial Bold" w:cs="Arial"/>
      <w:b/>
      <w:iCs/>
      <w:sz w:val="22"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1"/>
    <w:rsid w:val="002F00FE"/>
    <w:rPr>
      <w:rFonts w:ascii="Arial Bold" w:eastAsia="Times New Roman" w:hAnsi="Arial Bold" w:cs="Arial"/>
      <w:b/>
      <w:bCs/>
      <w:sz w:val="22"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1"/>
    <w:rsid w:val="002F00FE"/>
    <w:rPr>
      <w:rFonts w:ascii="Arial Bold" w:eastAsia="Times New Roman" w:hAnsi="Arial Bold" w:cs="Arial"/>
      <w:b/>
      <w:sz w:val="22"/>
      <w:szCs w:val="22"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2F00FE"/>
    <w:rPr>
      <w:rFonts w:ascii="Calibri" w:eastAsia="Times New Roman" w:hAnsi="Calibri" w:cs="Calibri"/>
      <w:i/>
      <w:lang w:val="en-US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2F00FE"/>
    <w:rPr>
      <w:rFonts w:ascii="Calibri" w:eastAsia="Times New Roman" w:hAnsi="Calibri" w:cs="Calibri"/>
      <w:i/>
      <w:iCs/>
      <w:lang w:val="en-US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2F00FE"/>
    <w:rPr>
      <w:rFonts w:ascii="Calibri" w:eastAsia="Times New Roman" w:hAnsi="Calibri" w:cs="Arial"/>
      <w:i/>
      <w:szCs w:val="22"/>
      <w:lang w:val="fr-FR"/>
    </w:rPr>
  </w:style>
  <w:style w:type="paragraph" w:customStyle="1" w:styleId="Figurecaption">
    <w:name w:val="Figure caption"/>
    <w:basedOn w:val="NormalParagraph"/>
    <w:uiPriority w:val="12"/>
    <w:qFormat/>
    <w:rsid w:val="002F00FE"/>
    <w:pPr>
      <w:numPr>
        <w:numId w:val="3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NormalParagraph">
    <w:name w:val="Normal Paragraph"/>
    <w:qFormat/>
    <w:rsid w:val="002F00FE"/>
    <w:pPr>
      <w:spacing w:after="200" w:line="276" w:lineRule="auto"/>
    </w:pPr>
    <w:rPr>
      <w:rFonts w:ascii="Arial" w:eastAsia="SimSun" w:hAnsi="Arial" w:cs="Times New Roman"/>
      <w:sz w:val="22"/>
      <w:szCs w:val="22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00F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0FE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136E4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D4AA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gsma.com/nesas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GSMALiaisons@gsma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ven.lachmund@telekom.de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8AAEFE04D749C43BA72E61BFC97F5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999D45-38B6-094C-91FC-51522A5F47A8}"/>
      </w:docPartPr>
      <w:docPartBody>
        <w:p w:rsidR="002B1AF7" w:rsidRDefault="00221FF1" w:rsidP="00221FF1">
          <w:pPr>
            <w:pStyle w:val="78AAEFE04D749C43BA72E61BFC97F5AF"/>
          </w:pPr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A14D72530C8266409E3D02F5C332DF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4AF76E-042A-954E-A6FD-3FFFA5F33940}"/>
      </w:docPartPr>
      <w:docPartBody>
        <w:p w:rsidR="002B1AF7" w:rsidRDefault="00221FF1" w:rsidP="00221FF1">
          <w:pPr>
            <w:pStyle w:val="A14D72530C8266409E3D02F5C332DFC8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084AF74A8F86A4AAAFF7D778B0D55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5CAA5A-DB4A-8D4E-94B6-19431A0DD596}"/>
      </w:docPartPr>
      <w:docPartBody>
        <w:p w:rsidR="002B1AF7" w:rsidRDefault="00221FF1" w:rsidP="00221FF1">
          <w:pPr>
            <w:pStyle w:val="2084AF74A8F86A4AAAFF7D778B0D5567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E06F5ED7363474419BFF966E49CCEE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0FE81F-55FB-0D44-BA20-31810C83CB29}"/>
      </w:docPartPr>
      <w:docPartBody>
        <w:p w:rsidR="002B1AF7" w:rsidRDefault="00221FF1" w:rsidP="00221FF1">
          <w:pPr>
            <w:pStyle w:val="E06F5ED7363474419BFF966E49CCEEA1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CE0BC59DF5DC174BA6D6CC760EEBB3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651CC1-C338-464D-9201-39FD6A6D923C}"/>
      </w:docPartPr>
      <w:docPartBody>
        <w:p w:rsidR="002B1AF7" w:rsidRDefault="00221FF1" w:rsidP="00221FF1">
          <w:pPr>
            <w:pStyle w:val="CE0BC59DF5DC174BA6D6CC760EEBB379"/>
          </w:pPr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FF1"/>
    <w:rsid w:val="001C3D87"/>
    <w:rsid w:val="00221FF1"/>
    <w:rsid w:val="002B1AF7"/>
    <w:rsid w:val="00490768"/>
    <w:rsid w:val="007A0AFB"/>
    <w:rsid w:val="00874FD0"/>
    <w:rsid w:val="008E3E6F"/>
    <w:rsid w:val="00A51B0E"/>
    <w:rsid w:val="00EF3F37"/>
    <w:rsid w:val="00F4650A"/>
    <w:rsid w:val="00F6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221FF1"/>
    <w:rPr>
      <w:color w:val="808080"/>
    </w:rPr>
  </w:style>
  <w:style w:type="paragraph" w:customStyle="1" w:styleId="3A707B20D233764695012B4DB842001F">
    <w:name w:val="3A707B20D233764695012B4DB842001F"/>
    <w:rsid w:val="00221FF1"/>
  </w:style>
  <w:style w:type="paragraph" w:customStyle="1" w:styleId="517BC43B4121154B8477B77F468637EE">
    <w:name w:val="517BC43B4121154B8477B77F468637EE"/>
    <w:rsid w:val="00221FF1"/>
  </w:style>
  <w:style w:type="paragraph" w:customStyle="1" w:styleId="C6CF09076CE68F4685923C55E1E31E87">
    <w:name w:val="C6CF09076CE68F4685923C55E1E31E87"/>
    <w:rsid w:val="00221FF1"/>
  </w:style>
  <w:style w:type="paragraph" w:customStyle="1" w:styleId="178DB11D8AFFA64EBD3FBB616EE61BFB">
    <w:name w:val="178DB11D8AFFA64EBD3FBB616EE61BFB"/>
    <w:rsid w:val="00221FF1"/>
  </w:style>
  <w:style w:type="paragraph" w:customStyle="1" w:styleId="7CEA91DCB0D5EC49B8EFCFDDF6224EDA">
    <w:name w:val="7CEA91DCB0D5EC49B8EFCFDDF6224EDA"/>
    <w:rsid w:val="00221FF1"/>
  </w:style>
  <w:style w:type="paragraph" w:customStyle="1" w:styleId="78AAEFE04D749C43BA72E61BFC97F5AF">
    <w:name w:val="78AAEFE04D749C43BA72E61BFC97F5AF"/>
    <w:rsid w:val="00221FF1"/>
  </w:style>
  <w:style w:type="paragraph" w:customStyle="1" w:styleId="A14D72530C8266409E3D02F5C332DFC8">
    <w:name w:val="A14D72530C8266409E3D02F5C332DFC8"/>
    <w:rsid w:val="00221FF1"/>
  </w:style>
  <w:style w:type="paragraph" w:customStyle="1" w:styleId="2084AF74A8F86A4AAAFF7D778B0D5567">
    <w:name w:val="2084AF74A8F86A4AAAFF7D778B0D5567"/>
    <w:rsid w:val="00221FF1"/>
  </w:style>
  <w:style w:type="paragraph" w:customStyle="1" w:styleId="E06F5ED7363474419BFF966E49CCEEA1">
    <w:name w:val="E06F5ED7363474419BFF966E49CCEEA1"/>
    <w:rsid w:val="00221FF1"/>
  </w:style>
  <w:style w:type="paragraph" w:customStyle="1" w:styleId="CE0BC59DF5DC174BA6D6CC760EEBB379">
    <w:name w:val="CE0BC59DF5DC174BA6D6CC760EEBB379"/>
    <w:rsid w:val="00221F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6DE33932D0F24E842C157F715B2E5B" ma:contentTypeVersion="11" ma:contentTypeDescription="Ein neues Dokument erstellen." ma:contentTypeScope="" ma:versionID="9d73461cbe33f084070ee3e83b83bcb4">
  <xsd:schema xmlns:xsd="http://www.w3.org/2001/XMLSchema" xmlns:xs="http://www.w3.org/2001/XMLSchema" xmlns:p="http://schemas.microsoft.com/office/2006/metadata/properties" xmlns:ns3="1d38b0a5-d74c-4591-80fb-34595252c191" xmlns:ns4="6675a1e4-0069-481f-b17b-d0695efb8776" targetNamespace="http://schemas.microsoft.com/office/2006/metadata/properties" ma:root="true" ma:fieldsID="8ca5881fbaf049afc6fac0cc08df21ce" ns3:_="" ns4:_="">
    <xsd:import namespace="1d38b0a5-d74c-4591-80fb-34595252c191"/>
    <xsd:import namespace="6675a1e4-0069-481f-b17b-d0695efb877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8b0a5-d74c-4591-80fb-34595252c1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5a1e4-0069-481f-b17b-d0695efb8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DBC3C7-35B2-48C6-8B2C-87234EA825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8b0a5-d74c-4591-80fb-34595252c191"/>
    <ds:schemaRef ds:uri="6675a1e4-0069-481f-b17b-d0695efb87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FB5459-FC34-429A-8D76-9A2D8D65F7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B7EE48-542B-403C-8F62-A037D03BDC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463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Limiting UE in downgrading from 5G/4G to 3G/2G networks</vt:lpstr>
      <vt:lpstr>Limiting UE in downgrading from 5G/4G to 3G/2G networks</vt:lpstr>
    </vt:vector>
  </TitlesOfParts>
  <Manager/>
  <Company>NetNumber</Company>
  <LinksUpToDate>false</LinksUpToDate>
  <CharactersWithSpaces>3102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Limiting UE in downgrading from 5G/4G to 3G/2G networks</dc:title>
  <dc:subject/>
  <dc:creator>Pieter Veenstra</dc:creator>
  <cp:keywords/>
  <dc:description/>
  <cp:lastModifiedBy>Wayne Cutler</cp:lastModifiedBy>
  <cp:revision>4</cp:revision>
  <dcterms:created xsi:type="dcterms:W3CDTF">2020-04-01T10:44:00Z</dcterms:created>
  <dcterms:modified xsi:type="dcterms:W3CDTF">2020-06-03T13:34:00Z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0x010100836DE33932D0F24E842C157F715B2E5B</vt:lpwstr>
  </property>
</Properties>
</file>